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49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E3EAB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A6DAC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品牌商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产品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标准</w:t>
      </w:r>
      <w:bookmarkEnd w:id="0"/>
    </w:p>
    <w:p w14:paraId="28950A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</w:p>
    <w:p w14:paraId="400882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一、参与品牌商资质标准</w:t>
      </w:r>
    </w:p>
    <w:p w14:paraId="5F6CDED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 w:val="0"/>
          <w:bCs w:val="0"/>
          <w:color w:val="1A1A1A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1A1A1A"/>
          <w:kern w:val="2"/>
          <w:sz w:val="32"/>
          <w:szCs w:val="32"/>
          <w:lang w:val="en-US" w:eastAsia="zh-CN" w:bidi="ar-SA"/>
        </w:rPr>
        <w:t>（一）基础资质标准</w:t>
      </w:r>
    </w:p>
    <w:p w14:paraId="770E75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1.经营地址：参与品牌商母公司主体需为在中国境内注册的品牌。</w:t>
      </w:r>
    </w:p>
    <w:p w14:paraId="071454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2.注册资本：参与品牌商主体公司注册资本需在100万以上。</w:t>
      </w:r>
    </w:p>
    <w:p w14:paraId="3FC883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3.经营年限：正常经营5年以上，无行政处罚、无重大违法行为、公司法人无违法违规失信限高等行为、品牌近半年无负面。</w:t>
      </w:r>
    </w:p>
    <w:p w14:paraId="337052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4.品牌店铺：拥有实体产品的参与单位，需满足在淘宝天猫或京东设立官方旗舰店，并正常经营，店铺评分需超过4.8分及以上（满分5分）。</w:t>
      </w:r>
    </w:p>
    <w:p w14:paraId="65CAEF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5.销售额：参与品牌商电商店铺有稳定的月销数据，月销超过5000单或品牌商年销售额不低于1亿元（上述两项满足其一即可）。</w:t>
      </w:r>
    </w:p>
    <w:p w14:paraId="29B460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二、产品标准</w:t>
      </w:r>
    </w:p>
    <w:p w14:paraId="60EC5C4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 w:val="0"/>
          <w:bCs w:val="0"/>
          <w:color w:val="1A1A1A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1A1A1A"/>
          <w:kern w:val="2"/>
          <w:sz w:val="32"/>
          <w:szCs w:val="32"/>
          <w:lang w:val="en-US" w:eastAsia="zh-CN" w:bidi="ar-SA"/>
        </w:rPr>
        <w:t>（一）产品类别</w:t>
      </w:r>
    </w:p>
    <w:p w14:paraId="64F99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参与品牌商所提供的产品应在以下10个类别中，包括：个清家护、美妆品牌、智能家居、食品饮料、服饰箱包、母婴、酒水、滋补保健、虚拟品（通信品牌、旅游项目或餐饮券）、珠宝。</w:t>
      </w:r>
    </w:p>
    <w:p w14:paraId="41E83A1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 w:val="0"/>
          <w:bCs w:val="0"/>
          <w:color w:val="1A1A1A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1A1A1A"/>
          <w:kern w:val="2"/>
          <w:sz w:val="32"/>
          <w:szCs w:val="32"/>
          <w:lang w:val="en-US" w:eastAsia="zh-CN" w:bidi="ar-SA"/>
        </w:rPr>
        <w:t>（二）资质证明标准</w:t>
      </w:r>
    </w:p>
    <w:p w14:paraId="3A29E0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</w:rPr>
        <w:t>生产资质</w:t>
      </w:r>
    </w:p>
    <w:p w14:paraId="7766A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品牌商产品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</w:rPr>
        <w:t>必须持有国家相关部门颁发的生产许可证，确保产品符合国家法律法规和标准要求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。</w:t>
      </w:r>
    </w:p>
    <w:p w14:paraId="27FE4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品牌商产品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</w:rPr>
        <w:t>应具备先进的生产设备和工艺，以保证质量和安全性。</w:t>
      </w:r>
    </w:p>
    <w:p w14:paraId="706901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</w:rPr>
        <w:t>质量检测报告</w:t>
      </w:r>
    </w:p>
    <w:p w14:paraId="68E5D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品牌商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</w:rPr>
        <w:t>产品必须提供由国家权威机构出具的质量检测报告，证明产品符合相关标准和要求。</w:t>
      </w:r>
    </w:p>
    <w:p w14:paraId="3014F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</w:rPr>
        <w:t>对于特殊产品（如食品、化妆品等），应提供针对该类别产品的专项质量检测报告。</w:t>
      </w:r>
    </w:p>
    <w:p w14:paraId="2B324B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</w:rPr>
        <w:t>知识产权证明</w:t>
      </w:r>
    </w:p>
    <w:p w14:paraId="6427D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）品牌应拥有产品的知识产权（如商标、专利等），避免侵权纠纷。</w:t>
      </w:r>
    </w:p>
    <w:p w14:paraId="2449A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）如需使用他人的知识产权，应确保已获得合法授权并签订相关协议。</w:t>
      </w:r>
    </w:p>
    <w:p w14:paraId="69787C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spacing w:val="0"/>
          <w:sz w:val="32"/>
          <w:szCs w:val="32"/>
          <w:u w:val="none"/>
          <w:lang w:val="en-US" w:eastAsia="zh-CN"/>
        </w:rPr>
        <w:t>4.具体资质要求包括不限于</w:t>
      </w:r>
    </w:p>
    <w:p w14:paraId="20867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商标注册证。</w:t>
      </w:r>
    </w:p>
    <w:p w14:paraId="5DE9D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）质检、检疫、检验报告（CMA/CNAS均可）。</w:t>
      </w:r>
    </w:p>
    <w:p w14:paraId="4656E1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sz w:val="32"/>
          <w:szCs w:val="32"/>
          <w:u w:val="none"/>
          <w:lang w:eastAsia="zh-CN"/>
        </w:rPr>
        <w:t>）卫生/生产许可证/食品经营许可证（食品、美妆个护类目提供）。</w:t>
      </w:r>
    </w:p>
    <w:p w14:paraId="0313C2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WFjZmE2YTBjOWI2MWRlMzQ1YmNhMzZhZmFjZmEifQ=="/>
  </w:docVars>
  <w:rsids>
    <w:rsidRoot w:val="07F157DB"/>
    <w:rsid w:val="07F157DB"/>
    <w:rsid w:val="38C4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2024-08-02T02:43:00Z</dcterms:created>
  <dc:creator>WPS_1645502240</dc:creator>
  <cp:lastModifiedBy>WPS_1645502240</cp:lastModifiedBy>
  <dcterms:modified xsi:type="dcterms:W3CDTF">2024-08-02T02:44:25Z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17E8DA32BCE04B97BE8B42D7BC73AD8E_13</vt:lpwstr>
  </property>
</Properties>
</file>